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sz w:val="32"/>
          <w:szCs w:val="32"/>
          <w:lang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  <w:lang w:eastAsia="zh-CN"/>
        </w:rPr>
        <w:t>达州市“量体裁衣”式残疾人精准康复服务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</w:rPr>
        <w:t>视力残疾儿童辅助器具适配定点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w w:val="80"/>
          <w:sz w:val="36"/>
          <w:szCs w:val="36"/>
          <w:lang w:eastAsia="zh-CN"/>
        </w:rPr>
        <w:t>（承接）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</w:rPr>
        <w:t>机构审批表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023"/>
        <w:gridCol w:w="1025"/>
        <w:gridCol w:w="211"/>
        <w:gridCol w:w="1638"/>
        <w:gridCol w:w="1696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机构登记证号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上级主管部门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机构性质</w:t>
            </w:r>
          </w:p>
        </w:tc>
        <w:tc>
          <w:tcPr>
            <w:tcW w:w="78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□残疾人康复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卫生医疗  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社会服务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□其他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机构资格及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适配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78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是否具有三类医疗器械经营资格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适配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儿童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专业人员情况</w:t>
            </w:r>
          </w:p>
        </w:tc>
        <w:tc>
          <w:tcPr>
            <w:tcW w:w="78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医师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名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其中：高级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名、中级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color w:val="000000"/>
                <w:sz w:val="24"/>
                <w:szCs w:val="24"/>
                <w:u w:val="none"/>
                <w:lang w:val="en-US" w:eastAsia="zh-CN"/>
              </w:rPr>
              <w:t>名）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验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名，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护士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Times New Roman"/>
                <w:color w:val="000000"/>
                <w:sz w:val="24"/>
                <w:szCs w:val="24"/>
                <w:u w:val="none"/>
                <w:lang w:val="en-US" w:eastAsia="zh-CN"/>
              </w:rPr>
              <w:t>名，制镜师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color w:val="000000"/>
                <w:sz w:val="24"/>
                <w:szCs w:val="24"/>
                <w:u w:val="none"/>
                <w:lang w:val="en-US" w:eastAsia="zh-CN"/>
              </w:rPr>
              <w:t>名，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000000"/>
                <w:sz w:val="24"/>
                <w:szCs w:val="24"/>
                <w:u w:val="none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场地情况</w:t>
            </w:r>
          </w:p>
        </w:tc>
        <w:tc>
          <w:tcPr>
            <w:tcW w:w="78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检查区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____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验配区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____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，训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练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㎡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cs="Times New Roman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spacing w:val="-8"/>
                <w:sz w:val="24"/>
                <w:szCs w:val="24"/>
                <w:lang w:eastAsia="zh-CN"/>
              </w:rPr>
              <w:t>设备设施</w:t>
            </w:r>
          </w:p>
        </w:tc>
        <w:tc>
          <w:tcPr>
            <w:tcW w:w="78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检查设备：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default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眼前节照相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眼压仪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角膜地形图   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I0Lmaster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default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OCT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视野    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眼底照相     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同视机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全自动电脑验光仪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全自动综合验光仪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7808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训练设备：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近视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弱视训练系统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视功能训练系统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Times New Roman"/>
                <w:color w:val="000000"/>
                <w:spacing w:val="-8"/>
                <w:sz w:val="24"/>
                <w:szCs w:val="24"/>
                <w:lang w:val="en-US" w:eastAsia="zh-CN"/>
              </w:rPr>
              <w:t>业务能力</w:t>
            </w:r>
          </w:p>
        </w:tc>
        <w:tc>
          <w:tcPr>
            <w:tcW w:w="7808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可否为视力残疾儿童提供以下视力矫正产品及适配技术服务：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硬性角膜接触镜类：RGP、角膜塑形镜：是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 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框架眼镜类：适合儿童佩戴的有延缓度数增长功能的镜片：是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exact"/>
          <w:jc w:val="center"/>
        </w:trPr>
        <w:tc>
          <w:tcPr>
            <w:tcW w:w="97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机构申报意见： 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 w:firstLine="48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ind w:left="8880" w:hanging="8880" w:hangingChars="37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签字（盖章）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年   月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日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exact"/>
          <w:jc w:val="center"/>
        </w:trPr>
        <w:tc>
          <w:tcPr>
            <w:tcW w:w="49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left"/>
              <w:rPr>
                <w:rFonts w:hint="eastAsia" w:ascii="Times New Roman" w:hAnsi="Times New Roman" w:cs="Times New Roman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4"/>
                <w:lang w:eastAsia="zh-CN"/>
              </w:rPr>
              <w:t>专家组或第三方机构评估意见：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720" w:right="0" w:rightChars="0" w:hanging="720" w:hangingChars="300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签字（盖章）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年   月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 w:firstLine="2400" w:firstLineChars="10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 w:firstLine="3240" w:firstLineChars="135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7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康复中心审核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479" w:leftChars="228" w:right="0" w:rightChars="0" w:firstLine="3840" w:firstLineChars="160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签字（盖章）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年   月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 w:firstLine="480" w:firstLineChars="20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exact"/>
          <w:jc w:val="center"/>
        </w:trPr>
        <w:tc>
          <w:tcPr>
            <w:tcW w:w="9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联审批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right="0" w:rightChars="0" w:firstLine="4560" w:firstLineChars="19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5280" w:leftChars="0" w:right="0" w:rightChars="0" w:hanging="5280" w:hangingChars="22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签字（盖章）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年   月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spacing w:line="400" w:lineRule="exact"/>
        <w:ind w:left="0" w:leftChars="0" w:right="0" w:rightChars="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400" w:lineRule="exact"/>
        <w:ind w:left="0" w:leftChars="0" w:right="0" w:rightChars="0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注：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此表一式三份，分别留存于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残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联</w:t>
      </w:r>
      <w:r>
        <w:rPr>
          <w:rFonts w:hint="eastAsia" w:cs="Times New Roman"/>
          <w:color w:val="00000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市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康复中心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和机构。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CBDA9D"/>
    <w:multiLevelType w:val="singleLevel"/>
    <w:tmpl w:val="EDCBDA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0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2021-03-03T03:25:48Z</dcterms:created>
  <dc:creator>Administrator</dc:creator>
  <cp:lastModifiedBy>Administrator</cp:lastModifiedBy>
  <dcterms:modified xsi:type="dcterms:W3CDTF">2021-03-03T03:26:09Z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